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FB5" w:rsidRDefault="00423724">
      <w:pPr>
        <w:jc w:val="center"/>
        <w:rPr>
          <w:sz w:val="48"/>
          <w:szCs w:val="48"/>
        </w:rPr>
      </w:pPr>
      <w:r>
        <w:rPr>
          <w:rFonts w:hint="eastAsia"/>
          <w:sz w:val="48"/>
          <w:szCs w:val="48"/>
        </w:rPr>
        <w:t>询价文件</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安徽新集矿山建设工程有限公司根据生产需要，现需对</w:t>
      </w:r>
      <w:r>
        <w:rPr>
          <w:rFonts w:ascii="仿宋" w:eastAsia="仿宋" w:hAnsi="仿宋" w:cs="楷体_GB2312" w:hint="eastAsia"/>
          <w:bCs/>
          <w:color w:val="000000"/>
          <w:sz w:val="28"/>
          <w:szCs w:val="28"/>
        </w:rPr>
        <w:t>淮南清洁能源储运装备制造产业园4#标准化厂房项目风机类设备</w:t>
      </w:r>
      <w:r>
        <w:rPr>
          <w:rFonts w:ascii="仿宋" w:eastAsia="仿宋" w:hAnsi="仿宋" w:cs="楷体_GB2312" w:hint="eastAsia"/>
          <w:color w:val="000000"/>
          <w:sz w:val="28"/>
          <w:szCs w:val="28"/>
        </w:rPr>
        <w:t>进行询价采购，欢迎材料生产商或授权代理经销商前来洽谈、报价，具体事项如下：</w:t>
      </w:r>
    </w:p>
    <w:p w:rsidR="00965FB5" w:rsidRDefault="00423724">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bCs/>
          <w:color w:val="000000"/>
          <w:sz w:val="28"/>
          <w:szCs w:val="28"/>
        </w:rPr>
        <w:t>淮南清洁能源储运装备制造产业园4#标准化厂房项目风机类设备询价采购</w:t>
      </w:r>
    </w:p>
    <w:p w:rsidR="00965FB5" w:rsidRDefault="00423724">
      <w:pPr>
        <w:numPr>
          <w:ilvl w:val="0"/>
          <w:numId w:val="1"/>
        </w:numPr>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w:t>
      </w:r>
      <w:r>
        <w:rPr>
          <w:rFonts w:ascii="仿宋" w:eastAsia="仿宋" w:hAnsi="仿宋" w:cs="楷体_GB2312" w:hint="eastAsia"/>
          <w:bCs/>
          <w:color w:val="000000"/>
          <w:sz w:val="28"/>
          <w:szCs w:val="28"/>
        </w:rPr>
        <w:t>淮南清洁能源储运装备制造产业园4#标准化厂房项目现场</w:t>
      </w:r>
    </w:p>
    <w:p w:rsidR="00965FB5" w:rsidRDefault="00423724">
      <w:pPr>
        <w:spacing w:line="520" w:lineRule="exact"/>
        <w:rPr>
          <w:rFonts w:ascii="仿宋" w:eastAsia="仿宋" w:hAnsi="仿宋" w:cs="楷体_GB2312"/>
          <w:color w:val="000000"/>
          <w:sz w:val="28"/>
          <w:szCs w:val="28"/>
        </w:rPr>
      </w:pPr>
      <w:r>
        <w:rPr>
          <w:rFonts w:ascii="仿宋" w:eastAsia="仿宋" w:hAnsi="仿宋" w:cs="楷体_GB2312" w:hint="eastAsia"/>
          <w:b/>
          <w:color w:val="000000"/>
          <w:sz w:val="28"/>
          <w:szCs w:val="28"/>
        </w:rPr>
        <w:t>三、需求产品：</w:t>
      </w:r>
    </w:p>
    <w:tbl>
      <w:tblPr>
        <w:tblW w:w="10128" w:type="dxa"/>
        <w:tblInd w:w="-97" w:type="dxa"/>
        <w:tblLayout w:type="fixed"/>
        <w:tblLook w:val="04A0"/>
      </w:tblPr>
      <w:tblGrid>
        <w:gridCol w:w="599"/>
        <w:gridCol w:w="2016"/>
        <w:gridCol w:w="1367"/>
        <w:gridCol w:w="759"/>
        <w:gridCol w:w="1001"/>
        <w:gridCol w:w="818"/>
        <w:gridCol w:w="887"/>
        <w:gridCol w:w="2681"/>
      </w:tblGrid>
      <w:tr w:rsidR="00965FB5">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2016"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3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965FB5" w:rsidRDefault="00423724">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965FB5">
        <w:trPr>
          <w:trHeight w:val="1102"/>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1</w:t>
            </w:r>
          </w:p>
        </w:tc>
        <w:tc>
          <w:tcPr>
            <w:tcW w:w="2016"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风机类设备材料一批</w:t>
            </w:r>
          </w:p>
        </w:tc>
        <w:tc>
          <w:tcPr>
            <w:tcW w:w="13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详见报价清单</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textAlignment w:val="center"/>
              <w:rPr>
                <w:rFonts w:ascii="仿宋" w:eastAsia="仿宋" w:hAnsi="仿宋" w:cs="仿宋"/>
                <w:color w:val="000000"/>
              </w:rPr>
            </w:pPr>
            <w:r>
              <w:rPr>
                <w:rFonts w:ascii="仿宋" w:eastAsia="仿宋" w:hAnsi="仿宋" w:cs="宋体"/>
                <w:color w:val="000000"/>
                <w:kern w:val="0"/>
                <w:szCs w:val="20"/>
              </w:rPr>
              <w:t>/</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详见报价清单</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仿宋"/>
                <w:color w:val="00000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pPr>
              <w:widowControl/>
              <w:jc w:val="center"/>
              <w:rPr>
                <w:rFonts w:ascii="仿宋" w:eastAsia="仿宋" w:hAnsi="仿宋" w:cs="仿宋"/>
                <w:color w:val="00000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965FB5" w:rsidRDefault="00423724">
            <w:pPr>
              <w:widowControl/>
              <w:jc w:val="center"/>
              <w:rPr>
                <w:rFonts w:ascii="仿宋" w:eastAsia="仿宋" w:hAnsi="仿宋" w:cs="仿宋"/>
                <w:color w:val="000000"/>
              </w:rPr>
            </w:pPr>
            <w:r>
              <w:rPr>
                <w:rFonts w:ascii="仿宋" w:eastAsia="仿宋" w:hAnsi="仿宋" w:cs="楷体_GB2312" w:hint="eastAsia"/>
                <w:b/>
                <w:bCs/>
                <w:color w:val="000000"/>
                <w:szCs w:val="24"/>
              </w:rPr>
              <w:t>提供样品图册</w:t>
            </w:r>
          </w:p>
        </w:tc>
      </w:tr>
      <w:tr w:rsidR="00965FB5">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965FB5" w:rsidRDefault="00423724">
            <w:pPr>
              <w:spacing w:line="320" w:lineRule="exact"/>
              <w:ind w:left="1496" w:rightChars="43" w:right="90" w:hangingChars="680" w:hanging="1496"/>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w:t>
            </w:r>
          </w:p>
          <w:p w:rsidR="00965FB5" w:rsidRDefault="00423724">
            <w:pPr>
              <w:spacing w:line="320" w:lineRule="exact"/>
              <w:ind w:rightChars="43" w:right="90" w:firstLineChars="150" w:firstLine="330"/>
              <w:rPr>
                <w:rFonts w:ascii="仿宋" w:eastAsia="仿宋" w:hAnsi="仿宋" w:cs="楷体_GB2312"/>
                <w:bCs/>
                <w:color w:val="000000"/>
                <w:sz w:val="22"/>
                <w:szCs w:val="24"/>
              </w:rPr>
            </w:pPr>
            <w:r>
              <w:rPr>
                <w:rFonts w:ascii="仿宋" w:eastAsia="仿宋" w:hAnsi="仿宋" w:cs="楷体_GB2312" w:hint="eastAsia"/>
                <w:bCs/>
                <w:color w:val="000000"/>
                <w:sz w:val="22"/>
                <w:szCs w:val="24"/>
              </w:rPr>
              <w:t>1、报价价格必须含13%增值税专用发票、运输费用、装卸费用，同时接受我公司的付款方式。</w:t>
            </w:r>
          </w:p>
          <w:p w:rsidR="00965FB5" w:rsidRDefault="00423724">
            <w:pPr>
              <w:spacing w:line="320" w:lineRule="exact"/>
              <w:ind w:leftChars="-94" w:left="-197" w:rightChars="-185" w:right="-388" w:firstLineChars="82" w:firstLine="18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   2、以上产品报价时需注明产品品牌,质保期限。</w:t>
            </w:r>
          </w:p>
          <w:p w:rsidR="00965FB5" w:rsidRDefault="00423724">
            <w:pPr>
              <w:spacing w:line="320" w:lineRule="exact"/>
              <w:ind w:rightChars="-185" w:right="-388" w:firstLineChars="150" w:firstLine="330"/>
              <w:rPr>
                <w:rFonts w:ascii="仿宋" w:eastAsia="仿宋" w:hAnsi="仿宋" w:cs="楷体_GB2312"/>
                <w:b/>
                <w:bCs/>
                <w:color w:val="000000"/>
                <w:szCs w:val="24"/>
              </w:rPr>
            </w:pPr>
            <w:r>
              <w:rPr>
                <w:rFonts w:ascii="仿宋" w:eastAsia="仿宋" w:hAnsi="仿宋" w:cs="楷体_GB2312" w:hint="eastAsia"/>
                <w:bCs/>
                <w:color w:val="000000"/>
                <w:sz w:val="22"/>
                <w:szCs w:val="24"/>
              </w:rPr>
              <w:t>3</w:t>
            </w:r>
            <w:r>
              <w:rPr>
                <w:rFonts w:ascii="仿宋" w:eastAsia="仿宋" w:hAnsi="仿宋" w:cs="楷体_GB2312" w:hint="eastAsia"/>
                <w:bCs/>
                <w:color w:val="000000"/>
                <w:szCs w:val="24"/>
              </w:rPr>
              <w:t>、</w:t>
            </w:r>
            <w:r>
              <w:rPr>
                <w:rFonts w:ascii="仿宋" w:eastAsia="仿宋" w:hAnsi="仿宋" w:cs="楷体_GB2312" w:hint="eastAsia"/>
                <w:b/>
                <w:bCs/>
                <w:color w:val="000000"/>
                <w:szCs w:val="24"/>
              </w:rPr>
              <w:t>报价方需提供各类产品供应商需提供样品图册。</w:t>
            </w:r>
          </w:p>
          <w:p w:rsidR="00965FB5" w:rsidRDefault="00423724">
            <w:pPr>
              <w:spacing w:line="320" w:lineRule="exact"/>
              <w:ind w:rightChars="-185" w:right="-388" w:firstLineChars="150" w:firstLine="330"/>
              <w:rPr>
                <w:rFonts w:ascii="仿宋" w:eastAsia="仿宋" w:hAnsi="仿宋" w:cs="楷体_GB2312"/>
                <w:bCs/>
                <w:color w:val="000000"/>
                <w:sz w:val="22"/>
                <w:szCs w:val="24"/>
              </w:rPr>
            </w:pPr>
            <w:r>
              <w:rPr>
                <w:rFonts w:ascii="仿宋" w:eastAsia="仿宋" w:hAnsi="仿宋" w:cs="楷体_GB2312" w:hint="eastAsia"/>
                <w:bCs/>
                <w:color w:val="000000"/>
                <w:sz w:val="22"/>
                <w:szCs w:val="24"/>
              </w:rPr>
              <w:t>4、以上产品报价有效期不得少于1个月。</w:t>
            </w:r>
          </w:p>
        </w:tc>
      </w:tr>
    </w:tbl>
    <w:p w:rsidR="00965FB5" w:rsidRDefault="00423724">
      <w:pPr>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965FB5" w:rsidRDefault="00423724">
      <w:pPr>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965FB5" w:rsidRDefault="00423724">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1、具有产品生产资质生产商或授权代理经销商均可以参加，并需提供企业营业执照、授权经销商委托书。</w:t>
      </w:r>
    </w:p>
    <w:p w:rsidR="00965FB5" w:rsidRDefault="00423724">
      <w:pPr>
        <w:spacing w:line="36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3、供应商需以书面形式进行一次报价，报价含专票税（注明税点）、运输费用、装卸费用。</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965FB5" w:rsidRDefault="00423724">
      <w:pPr>
        <w:ind w:firstLineChars="200" w:firstLine="560"/>
        <w:rPr>
          <w:rFonts w:ascii="仿宋" w:eastAsia="仿宋" w:hAnsi="仿宋" w:cs="楷体_GB2312"/>
          <w:b/>
          <w:bCs/>
          <w:color w:val="000000"/>
          <w:sz w:val="28"/>
          <w:szCs w:val="28"/>
        </w:rPr>
      </w:pPr>
      <w:r>
        <w:rPr>
          <w:rFonts w:ascii="仿宋" w:eastAsia="仿宋" w:hAnsi="仿宋" w:cs="楷体_GB2312" w:hint="eastAsia"/>
          <w:color w:val="000000"/>
          <w:sz w:val="28"/>
          <w:szCs w:val="28"/>
        </w:rPr>
        <w:t>5、产品执行标准：产品质量执行国家现行标准。</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6、提供产品合格检验报告及相应样品。</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7、报价文件袋需盖章并密封（无章、没有密封不予接收）。</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965FB5" w:rsidRDefault="00423724">
      <w:pPr>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12、供应商在选中后，合同履行期间不能及时保障供应，每出现一次，罚款1000元。累计出现三次，甲方有权单方面解除合同，乙方不得进行任何阻挠。</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13、凡参与报价的供应商，在询报价期间出现相互串通询价及不响应我公司询价文件要求的供应商，报价文件作废处理，同时我公司有权没收询价保证金。</w:t>
      </w:r>
    </w:p>
    <w:p w:rsidR="00965FB5" w:rsidRDefault="00423724">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14、报价文件需提供正本一套，副本二套，胶装成册，</w:t>
      </w:r>
      <w:r>
        <w:rPr>
          <w:rFonts w:ascii="仿宋" w:eastAsia="仿宋" w:hAnsi="仿宋" w:cs="楷体_GB2312" w:hint="eastAsia"/>
          <w:b/>
          <w:bCs/>
          <w:color w:val="000000"/>
          <w:kern w:val="0"/>
          <w:sz w:val="28"/>
          <w:szCs w:val="28"/>
        </w:rPr>
        <w:t>未胶装文件作废处理。</w:t>
      </w:r>
    </w:p>
    <w:p w:rsidR="00965FB5" w:rsidRDefault="00423724">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15、报价有效期不少于一个月。</w:t>
      </w:r>
    </w:p>
    <w:p w:rsidR="00965FB5" w:rsidRDefault="00423724">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965FB5" w:rsidRDefault="00423724">
      <w:pPr>
        <w:tabs>
          <w:tab w:val="left" w:pos="540"/>
        </w:tabs>
        <w:spacing w:line="30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1、本材料采购无预付款，货到验收合格后据实结算；付款组成方式采取70%承兑汇票，30%现金。</w:t>
      </w:r>
      <w:bookmarkStart w:id="0" w:name="_GoBack"/>
      <w:bookmarkEnd w:id="0"/>
    </w:p>
    <w:p w:rsidR="00965FB5" w:rsidRDefault="00423724">
      <w:pPr>
        <w:tabs>
          <w:tab w:val="left" w:pos="540"/>
        </w:tabs>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2、报价人需按合同约定的供货期间进行供货，材料进场需进行验收，产品质量必须保证同样品一致，验收合格后，方可办理验收手续，月度根据供货数量据实结算。</w:t>
      </w:r>
    </w:p>
    <w:p w:rsidR="00965FB5" w:rsidRDefault="00423724">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w:t>
      </w:r>
      <w:r>
        <w:rPr>
          <w:rFonts w:ascii="仿宋" w:eastAsia="仿宋" w:hAnsi="仿宋" w:cs="楷体_GB2312" w:hint="eastAsia"/>
          <w:color w:val="000000"/>
          <w:sz w:val="28"/>
          <w:szCs w:val="28"/>
        </w:rPr>
        <w:lastRenderedPageBreak/>
        <w:t>号信息必须准确无误（与税务局备案信息保持一致），否则造成发票未经税务部门认证通过的，后果由报价方自行承担。</w:t>
      </w:r>
    </w:p>
    <w:p w:rsidR="00965FB5" w:rsidRDefault="00423724">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965FB5" w:rsidRDefault="00423724">
      <w:pPr>
        <w:tabs>
          <w:tab w:val="left" w:pos="540"/>
        </w:tabs>
        <w:spacing w:line="300" w:lineRule="auto"/>
        <w:ind w:leftChars="150" w:left="315"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2021 </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573B67">
        <w:rPr>
          <w:rFonts w:ascii="仿宋" w:eastAsia="仿宋" w:hAnsi="仿宋" w:cs="楷体_GB2312" w:hint="eastAsia"/>
          <w:sz w:val="28"/>
          <w:szCs w:val="28"/>
          <w:u w:val="single"/>
        </w:rPr>
        <w:t>8</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573B67">
        <w:rPr>
          <w:rFonts w:ascii="仿宋" w:eastAsia="仿宋" w:hAnsi="仿宋" w:cs="楷体_GB2312" w:hint="eastAsia"/>
          <w:sz w:val="28"/>
          <w:szCs w:val="28"/>
          <w:u w:val="single"/>
        </w:rPr>
        <w:t>13</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573B67">
        <w:rPr>
          <w:rFonts w:ascii="仿宋" w:eastAsia="仿宋" w:hAnsi="仿宋" w:cs="楷体_GB2312" w:hint="eastAsia"/>
          <w:sz w:val="28"/>
          <w:szCs w:val="28"/>
          <w:u w:val="single"/>
        </w:rPr>
        <w:t>11</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各报价单位把报价文件及样品递交至淮南市毛集实验区工业园区新集煤电办公楼（九楼供应部），逾期送达的报价文件被拒绝。</w:t>
      </w:r>
      <w:r>
        <w:rPr>
          <w:rFonts w:ascii="仿宋" w:eastAsia="仿宋" w:hAnsi="仿宋" w:cs="楷体_GB2312" w:hint="eastAsia"/>
          <w:sz w:val="28"/>
          <w:szCs w:val="28"/>
          <w:u w:val="single"/>
        </w:rPr>
        <w:t xml:space="preserve">     2021</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573B67">
        <w:rPr>
          <w:rFonts w:ascii="仿宋" w:eastAsia="仿宋" w:hAnsi="仿宋" w:cs="楷体_GB2312" w:hint="eastAsia"/>
          <w:sz w:val="28"/>
          <w:szCs w:val="28"/>
          <w:u w:val="single"/>
        </w:rPr>
        <w:t xml:space="preserve">8 </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573B67">
        <w:rPr>
          <w:rFonts w:ascii="仿宋" w:eastAsia="仿宋" w:hAnsi="仿宋" w:cs="楷体_GB2312" w:hint="eastAsia"/>
          <w:sz w:val="28"/>
          <w:szCs w:val="28"/>
          <w:u w:val="single"/>
        </w:rPr>
        <w:t>13</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rPr>
        <w:t xml:space="preserve"> </w:t>
      </w:r>
      <w:r w:rsidR="00573B67">
        <w:rPr>
          <w:rFonts w:ascii="仿宋" w:eastAsia="仿宋" w:hAnsi="仿宋" w:cs="楷体_GB2312" w:hint="eastAsia"/>
          <w:sz w:val="28"/>
          <w:szCs w:val="28"/>
          <w:u w:val="single"/>
        </w:rPr>
        <w:t>11</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时当众开启各方报价文件。</w:t>
      </w:r>
    </w:p>
    <w:p w:rsidR="00965FB5" w:rsidRDefault="00423724">
      <w:pPr>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报价文件未装订成册的。</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965FB5" w:rsidRDefault="0042372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3、成交原则：在符合采购需求、质量和服务相等的前提下，以合理低价的供应商作为成交供应商，供应商报价和承诺一经认可，即为成交合同价，不允许二次涨价。</w:t>
      </w:r>
    </w:p>
    <w:p w:rsidR="00965FB5" w:rsidRDefault="00423724">
      <w:pPr>
        <w:spacing w:line="52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965FB5" w:rsidRDefault="0042372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965FB5" w:rsidRDefault="00423724">
      <w:pPr>
        <w:spacing w:line="52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965FB5" w:rsidRDefault="0042372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965FB5" w:rsidRDefault="0042372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lastRenderedPageBreak/>
        <w:t>4、营业执照</w:t>
      </w:r>
    </w:p>
    <w:p w:rsidR="00965FB5" w:rsidRDefault="0042372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965FB5" w:rsidRDefault="0042372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965FB5" w:rsidRDefault="0042372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965FB5" w:rsidRDefault="00965FB5">
      <w:pPr>
        <w:rPr>
          <w:rFonts w:ascii="仿宋" w:eastAsia="仿宋" w:hAnsi="仿宋" w:cs="楷体_GB2312"/>
          <w:color w:val="000000"/>
          <w:sz w:val="28"/>
          <w:szCs w:val="28"/>
        </w:rPr>
      </w:pPr>
    </w:p>
    <w:p w:rsidR="00965FB5" w:rsidRDefault="00965FB5">
      <w:pPr>
        <w:ind w:firstLineChars="1750" w:firstLine="4900"/>
        <w:rPr>
          <w:rFonts w:ascii="仿宋" w:eastAsia="仿宋" w:hAnsi="仿宋" w:cs="楷体_GB2312"/>
          <w:color w:val="000000"/>
          <w:sz w:val="28"/>
          <w:szCs w:val="28"/>
        </w:rPr>
      </w:pPr>
    </w:p>
    <w:p w:rsidR="00965FB5" w:rsidRDefault="00965FB5">
      <w:pPr>
        <w:ind w:firstLineChars="1750" w:firstLine="4900"/>
        <w:rPr>
          <w:rFonts w:ascii="仿宋" w:eastAsia="仿宋" w:hAnsi="仿宋" w:cs="楷体_GB2312"/>
          <w:color w:val="000000"/>
          <w:sz w:val="28"/>
          <w:szCs w:val="28"/>
        </w:rPr>
      </w:pPr>
    </w:p>
    <w:p w:rsidR="00965FB5" w:rsidRDefault="00423724">
      <w:pPr>
        <w:ind w:firstLineChars="1750" w:firstLine="49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965FB5" w:rsidRDefault="00423724">
      <w:pPr>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965FB5" w:rsidRDefault="00423724">
      <w:pPr>
        <w:ind w:firstLineChars="1800" w:firstLine="5040"/>
        <w:jc w:val="left"/>
        <w:rPr>
          <w:sz w:val="30"/>
          <w:szCs w:val="30"/>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2021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965FB5">
      <w:pPr>
        <w:rPr>
          <w:rFonts w:ascii="仿宋" w:eastAsia="仿宋" w:hAnsi="仿宋" w:cs="楷体_GB2312"/>
          <w:color w:val="000000"/>
          <w:sz w:val="28"/>
          <w:szCs w:val="28"/>
        </w:rPr>
      </w:pPr>
    </w:p>
    <w:p w:rsidR="00965FB5" w:rsidRDefault="00423724">
      <w:pPr>
        <w:rPr>
          <w:rFonts w:ascii="仿宋" w:eastAsia="仿宋" w:hAnsi="仿宋" w:cs="楷体_GB2312"/>
          <w:color w:val="000000"/>
          <w:sz w:val="2"/>
          <w:szCs w:val="28"/>
        </w:rPr>
      </w:pPr>
      <w:r>
        <w:rPr>
          <w:rFonts w:ascii="仿宋" w:eastAsia="仿宋" w:hAnsi="仿宋" w:cs="楷体_GB2312" w:hint="eastAsia"/>
          <w:color w:val="000000"/>
          <w:sz w:val="28"/>
          <w:szCs w:val="28"/>
        </w:rPr>
        <w:lastRenderedPageBreak/>
        <w:t>附件一</w:t>
      </w:r>
      <w:r>
        <w:rPr>
          <w:rFonts w:ascii="仿宋" w:eastAsia="仿宋" w:hAnsi="仿宋" w:cs="楷体_GB2312" w:hint="eastAsia"/>
          <w:color w:val="000000"/>
          <w:sz w:val="2"/>
          <w:szCs w:val="28"/>
        </w:rPr>
        <w:t xml:space="preserve"> </w:t>
      </w:r>
    </w:p>
    <w:p w:rsidR="00965FB5" w:rsidRDefault="00423724">
      <w:pPr>
        <w:jc w:val="center"/>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tbl>
      <w:tblPr>
        <w:tblW w:w="10065" w:type="dxa"/>
        <w:tblInd w:w="-34" w:type="dxa"/>
        <w:tblLayout w:type="fixed"/>
        <w:tblLook w:val="04A0"/>
      </w:tblPr>
      <w:tblGrid>
        <w:gridCol w:w="709"/>
        <w:gridCol w:w="1648"/>
        <w:gridCol w:w="3455"/>
        <w:gridCol w:w="567"/>
        <w:gridCol w:w="993"/>
        <w:gridCol w:w="992"/>
        <w:gridCol w:w="992"/>
        <w:gridCol w:w="709"/>
      </w:tblGrid>
      <w:tr w:rsidR="00965FB5" w:rsidTr="004F6BBA">
        <w:trPr>
          <w:trHeight w:val="58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709" w:type="dxa"/>
            <w:tcBorders>
              <w:top w:val="single" w:sz="4" w:space="0" w:color="auto"/>
              <w:left w:val="nil"/>
              <w:bottom w:val="single" w:sz="4" w:space="0" w:color="auto"/>
              <w:right w:val="single" w:sz="4" w:space="0" w:color="auto"/>
            </w:tcBorders>
            <w:shd w:val="clear" w:color="auto" w:fill="auto"/>
            <w:vAlign w:val="center"/>
          </w:tcPr>
          <w:p w:rsidR="00965FB5" w:rsidRDefault="0042372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965FB5"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color w:val="000000"/>
                <w:sz w:val="20"/>
                <w:szCs w:val="20"/>
              </w:rPr>
            </w:pPr>
            <w:r>
              <w:rPr>
                <w:rFonts w:ascii="仿宋" w:eastAsia="仿宋" w:hAnsi="仿宋" w:hint="eastAsia"/>
                <w:color w:val="000000"/>
                <w:sz w:val="20"/>
                <w:szCs w:val="20"/>
              </w:rPr>
              <w:t>1</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sz w:val="20"/>
                <w:szCs w:val="20"/>
              </w:rPr>
            </w:pPr>
            <w:r>
              <w:rPr>
                <w:rFonts w:ascii="仿宋" w:eastAsia="仿宋" w:hAnsi="仿宋" w:hint="eastAsia"/>
                <w:sz w:val="20"/>
                <w:szCs w:val="20"/>
              </w:rPr>
              <w:t>负压轴流排风机</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sz w:val="20"/>
                <w:szCs w:val="20"/>
              </w:rPr>
            </w:pPr>
            <w:r>
              <w:rPr>
                <w:rFonts w:ascii="仿宋" w:eastAsia="仿宋" w:hAnsi="仿宋" w:hint="eastAsia"/>
                <w:sz w:val="20"/>
                <w:szCs w:val="20"/>
              </w:rPr>
              <w:t>L=45000m³/h，P=50Pa（静压） n=560r/min，1450x1450x600，380V、自带防雨罩、防鸟网、止回阀</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台</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196.00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widowControl/>
              <w:spacing w:line="240" w:lineRule="exact"/>
              <w:jc w:val="center"/>
              <w:rPr>
                <w:rFonts w:ascii="仿宋" w:eastAsia="仿宋" w:hAnsi="仿宋" w:cs="楷体_GB2312"/>
                <w:color w:val="000000"/>
                <w:sz w:val="24"/>
                <w:szCs w:val="24"/>
              </w:rPr>
            </w:pPr>
          </w:p>
        </w:tc>
        <w:tc>
          <w:tcPr>
            <w:tcW w:w="709" w:type="dxa"/>
            <w:tcBorders>
              <w:top w:val="nil"/>
              <w:left w:val="nil"/>
              <w:bottom w:val="single" w:sz="4" w:space="0" w:color="auto"/>
              <w:right w:val="single" w:sz="4" w:space="0" w:color="auto"/>
            </w:tcBorders>
            <w:shd w:val="clear" w:color="auto" w:fill="auto"/>
            <w:vAlign w:val="center"/>
          </w:tcPr>
          <w:p w:rsidR="00965FB5" w:rsidRDefault="00965FB5">
            <w:pPr>
              <w:widowControl/>
              <w:spacing w:line="400" w:lineRule="exact"/>
              <w:jc w:val="center"/>
              <w:rPr>
                <w:rFonts w:ascii="仿宋" w:eastAsia="仿宋" w:hAnsi="仿宋" w:cs="楷体_GB2312"/>
                <w:color w:val="000000"/>
                <w:sz w:val="24"/>
                <w:szCs w:val="24"/>
              </w:rPr>
            </w:pPr>
          </w:p>
        </w:tc>
      </w:tr>
      <w:tr w:rsidR="00965FB5"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color w:val="000000"/>
                <w:sz w:val="20"/>
                <w:szCs w:val="20"/>
              </w:rPr>
            </w:pPr>
            <w:r>
              <w:rPr>
                <w:rFonts w:ascii="仿宋" w:eastAsia="仿宋" w:hAnsi="仿宋" w:hint="eastAsia"/>
                <w:color w:val="000000"/>
                <w:sz w:val="20"/>
                <w:szCs w:val="20"/>
              </w:rPr>
              <w:t>2</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sz w:val="20"/>
                <w:szCs w:val="20"/>
              </w:rPr>
            </w:pPr>
            <w:r>
              <w:rPr>
                <w:rFonts w:ascii="仿宋" w:eastAsia="仿宋" w:hAnsi="仿宋" w:hint="eastAsia"/>
                <w:sz w:val="20"/>
                <w:szCs w:val="20"/>
              </w:rPr>
              <w:t>边墙式轴流风机</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sz w:val="20"/>
                <w:szCs w:val="20"/>
              </w:rPr>
            </w:pPr>
            <w:r>
              <w:rPr>
                <w:rFonts w:ascii="仿宋" w:eastAsia="仿宋" w:hAnsi="仿宋" w:hint="eastAsia"/>
                <w:sz w:val="20"/>
                <w:szCs w:val="20"/>
              </w:rPr>
              <w:t>L=2500m³/h，P=50Pa（静压）n=1450r/min，420x420x220，380V、自带防雨罩、防鸟网、止回阀</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台</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8.00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65FB5" w:rsidRDefault="00965FB5">
            <w:pPr>
              <w:widowControl/>
              <w:spacing w:line="400" w:lineRule="exact"/>
              <w:jc w:val="center"/>
              <w:rPr>
                <w:rFonts w:ascii="仿宋" w:eastAsia="仿宋" w:hAnsi="仿宋" w:cs="楷体_GB2312"/>
                <w:color w:val="000000"/>
                <w:sz w:val="24"/>
                <w:szCs w:val="24"/>
              </w:rPr>
            </w:pPr>
          </w:p>
        </w:tc>
      </w:tr>
      <w:tr w:rsidR="00965FB5"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color w:val="000000"/>
                <w:sz w:val="20"/>
                <w:szCs w:val="20"/>
              </w:rPr>
            </w:pPr>
            <w:r>
              <w:rPr>
                <w:rFonts w:ascii="仿宋" w:eastAsia="仿宋" w:hAnsi="仿宋" w:hint="eastAsia"/>
                <w:color w:val="000000"/>
                <w:sz w:val="20"/>
                <w:szCs w:val="20"/>
              </w:rPr>
              <w:t>3</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sz w:val="20"/>
                <w:szCs w:val="20"/>
              </w:rPr>
            </w:pPr>
            <w:r>
              <w:rPr>
                <w:rFonts w:ascii="仿宋" w:eastAsia="仿宋" w:hAnsi="仿宋" w:hint="eastAsia"/>
                <w:sz w:val="20"/>
                <w:szCs w:val="20"/>
              </w:rPr>
              <w:t>边墙式轴流风机</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sz w:val="20"/>
                <w:szCs w:val="20"/>
              </w:rPr>
            </w:pPr>
            <w:r>
              <w:rPr>
                <w:rFonts w:ascii="仿宋" w:eastAsia="仿宋" w:hAnsi="仿宋" w:hint="eastAsia"/>
                <w:sz w:val="20"/>
                <w:szCs w:val="20"/>
              </w:rPr>
              <w:t>L=17000m³/h，P=50Pa（静压） n=960r/min，920x920x420，380V、自带防雨罩、防鸟网、止回阀</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台</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2.00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65FB5" w:rsidRDefault="00965FB5">
            <w:pPr>
              <w:widowControl/>
              <w:spacing w:line="400" w:lineRule="exact"/>
              <w:jc w:val="center"/>
              <w:rPr>
                <w:rFonts w:ascii="仿宋" w:eastAsia="仿宋" w:hAnsi="仿宋" w:cs="楷体_GB2312"/>
                <w:color w:val="000000"/>
                <w:sz w:val="24"/>
                <w:szCs w:val="24"/>
              </w:rPr>
            </w:pPr>
          </w:p>
        </w:tc>
      </w:tr>
      <w:tr w:rsidR="00965FB5"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color w:val="000000"/>
                <w:sz w:val="20"/>
                <w:szCs w:val="20"/>
              </w:rPr>
            </w:pPr>
            <w:r>
              <w:rPr>
                <w:rFonts w:ascii="仿宋" w:eastAsia="仿宋" w:hAnsi="仿宋" w:hint="eastAsia"/>
                <w:color w:val="000000"/>
                <w:sz w:val="20"/>
                <w:szCs w:val="20"/>
              </w:rPr>
              <w:t>4</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sz w:val="20"/>
                <w:szCs w:val="20"/>
              </w:rPr>
            </w:pPr>
            <w:r>
              <w:rPr>
                <w:rFonts w:ascii="仿宋" w:eastAsia="仿宋" w:hAnsi="仿宋" w:hint="eastAsia"/>
                <w:sz w:val="20"/>
                <w:szCs w:val="20"/>
              </w:rPr>
              <w:t>百叶窗式换气扇</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sz w:val="20"/>
                <w:szCs w:val="20"/>
              </w:rPr>
            </w:pPr>
            <w:r>
              <w:rPr>
                <w:rFonts w:ascii="仿宋" w:eastAsia="仿宋" w:hAnsi="仿宋" w:hint="eastAsia"/>
                <w:sz w:val="20"/>
                <w:szCs w:val="20"/>
              </w:rPr>
              <w:t>L=520m³/h，P=50Pa（静压） n=1450r/min，250x250x150，220V、自带防雨罩、防鸟网、止回阀</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台</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2.00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65FB5" w:rsidRDefault="00965FB5">
            <w:pPr>
              <w:widowControl/>
              <w:spacing w:line="400" w:lineRule="exact"/>
              <w:jc w:val="center"/>
              <w:rPr>
                <w:rFonts w:ascii="仿宋" w:eastAsia="仿宋" w:hAnsi="仿宋" w:cs="楷体_GB2312"/>
                <w:color w:val="000000"/>
                <w:sz w:val="24"/>
                <w:szCs w:val="24"/>
              </w:rPr>
            </w:pPr>
          </w:p>
        </w:tc>
      </w:tr>
      <w:tr w:rsidR="00965FB5"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color w:val="000000"/>
                <w:sz w:val="20"/>
                <w:szCs w:val="20"/>
              </w:rPr>
            </w:pPr>
            <w:r>
              <w:rPr>
                <w:rFonts w:ascii="仿宋" w:eastAsia="仿宋" w:hAnsi="仿宋" w:hint="eastAsia"/>
                <w:color w:val="000000"/>
                <w:sz w:val="20"/>
                <w:szCs w:val="20"/>
              </w:rPr>
              <w:t>5</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sz w:val="20"/>
                <w:szCs w:val="20"/>
              </w:rPr>
            </w:pPr>
            <w:r>
              <w:rPr>
                <w:rFonts w:ascii="仿宋" w:eastAsia="仿宋" w:hAnsi="仿宋" w:hint="eastAsia"/>
                <w:sz w:val="20"/>
                <w:szCs w:val="20"/>
              </w:rPr>
              <w:t>管道式离心风机（室外型）</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sz w:val="20"/>
                <w:szCs w:val="20"/>
              </w:rPr>
            </w:pPr>
            <w:r>
              <w:rPr>
                <w:rFonts w:ascii="仿宋" w:eastAsia="仿宋" w:hAnsi="仿宋" w:hint="eastAsia"/>
                <w:sz w:val="20"/>
                <w:szCs w:val="20"/>
              </w:rPr>
              <w:t>L=3000m³/h，P=200Pa（静压） Ws=0.08  n=581r/min，380V</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台</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1.00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65FB5" w:rsidRDefault="00965FB5">
            <w:pPr>
              <w:widowControl/>
              <w:spacing w:line="400" w:lineRule="exact"/>
              <w:jc w:val="center"/>
              <w:rPr>
                <w:rFonts w:ascii="仿宋" w:eastAsia="仿宋" w:hAnsi="仿宋" w:cs="楷体_GB2312"/>
                <w:color w:val="000000"/>
                <w:sz w:val="24"/>
                <w:szCs w:val="24"/>
              </w:rPr>
            </w:pPr>
          </w:p>
        </w:tc>
      </w:tr>
      <w:tr w:rsidR="00965FB5"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color w:val="000000"/>
                <w:sz w:val="20"/>
                <w:szCs w:val="20"/>
              </w:rPr>
            </w:pPr>
            <w:r>
              <w:rPr>
                <w:rFonts w:ascii="仿宋" w:eastAsia="仿宋" w:hAnsi="仿宋" w:hint="eastAsia"/>
                <w:color w:val="000000"/>
                <w:sz w:val="20"/>
                <w:szCs w:val="20"/>
              </w:rPr>
              <w:t>6</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cs="宋体"/>
                <w:sz w:val="20"/>
                <w:szCs w:val="20"/>
              </w:rPr>
            </w:pPr>
            <w:r>
              <w:rPr>
                <w:rFonts w:ascii="仿宋" w:eastAsia="仿宋" w:hAnsi="仿宋" w:hint="eastAsia"/>
                <w:sz w:val="20"/>
                <w:szCs w:val="20"/>
              </w:rPr>
              <w:t>管道式离心风机</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spacing w:line="240" w:lineRule="exact"/>
              <w:jc w:val="center"/>
              <w:rPr>
                <w:rFonts w:ascii="仿宋" w:eastAsia="仿宋" w:hAnsi="仿宋"/>
                <w:sz w:val="20"/>
                <w:szCs w:val="20"/>
              </w:rPr>
            </w:pPr>
            <w:r>
              <w:rPr>
                <w:rFonts w:ascii="仿宋" w:eastAsia="仿宋" w:hAnsi="仿宋" w:hint="eastAsia"/>
                <w:sz w:val="20"/>
                <w:szCs w:val="20"/>
              </w:rPr>
              <w:t>L=850m³/h，P=180Pa（静压） n=2420r/min，220V</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台</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65FB5" w:rsidRDefault="00423724" w:rsidP="00BC7395">
            <w:pPr>
              <w:widowControl/>
              <w:spacing w:line="240" w:lineRule="exact"/>
              <w:jc w:val="center"/>
              <w:textAlignment w:val="center"/>
              <w:rPr>
                <w:rFonts w:ascii="仿宋" w:eastAsia="仿宋" w:hAnsi="仿宋" w:cs="宋体"/>
                <w:sz w:val="20"/>
                <w:szCs w:val="20"/>
              </w:rPr>
            </w:pPr>
            <w:r>
              <w:rPr>
                <w:rFonts w:ascii="宋体" w:eastAsia="宋体" w:hAnsi="宋体" w:cs="宋体" w:hint="eastAsia"/>
                <w:color w:val="000000"/>
                <w:kern w:val="0"/>
                <w:sz w:val="20"/>
                <w:szCs w:val="20"/>
              </w:rPr>
              <w:t>9.00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65FB5" w:rsidRDefault="00965FB5"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65FB5" w:rsidRDefault="00965FB5">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7</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防雨百叶风口</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400*400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个</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9.00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8</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双层百叶风口</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200*200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个</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18.00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9</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镀锌风管</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320*200</w:t>
            </w:r>
            <w:r w:rsidR="00BC7395">
              <w:rPr>
                <w:rFonts w:ascii="仿宋" w:eastAsia="仿宋" w:hAnsi="仿宋" w:hint="eastAsia"/>
                <w:sz w:val="20"/>
                <w:szCs w:val="20"/>
              </w:rPr>
              <w:t>*0.5mm</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米</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28.50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10</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镀锌风管</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1000*500</w:t>
            </w:r>
            <w:r w:rsidR="00BC7395">
              <w:rPr>
                <w:rFonts w:ascii="仿宋" w:eastAsia="仿宋" w:hAnsi="仿宋" w:hint="eastAsia"/>
                <w:sz w:val="20"/>
                <w:szCs w:val="20"/>
              </w:rPr>
              <w:t>*0.6mm</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米</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7.50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11</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镀锌风管</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1250*800</w:t>
            </w:r>
            <w:r w:rsidR="00BC7395">
              <w:rPr>
                <w:rFonts w:ascii="仿宋" w:eastAsia="仿宋" w:hAnsi="仿宋" w:hint="eastAsia"/>
                <w:sz w:val="20"/>
                <w:szCs w:val="20"/>
              </w:rPr>
              <w:t>*0.6mm</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米</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13.50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12</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帆布软接</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320*200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套</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18.00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13</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双层百叶风口</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1000*500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个</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4.00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14</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70℃防火阀</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1250*800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个</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15</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止回阀</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1250*800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个</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rsidTr="004F6BBA">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16</w:t>
            </w:r>
          </w:p>
        </w:tc>
        <w:tc>
          <w:tcPr>
            <w:tcW w:w="1648"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帆布软接</w:t>
            </w:r>
          </w:p>
        </w:tc>
        <w:tc>
          <w:tcPr>
            <w:tcW w:w="3455"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1250*800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个</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4F6BBA" w:rsidRPr="004F6BBA" w:rsidRDefault="004F6BBA" w:rsidP="00BC7395">
            <w:pPr>
              <w:spacing w:line="240" w:lineRule="exact"/>
              <w:jc w:val="center"/>
              <w:rPr>
                <w:rFonts w:ascii="仿宋" w:eastAsia="仿宋" w:hAnsi="仿宋"/>
                <w:sz w:val="20"/>
                <w:szCs w:val="20"/>
              </w:rPr>
            </w:pPr>
            <w:r w:rsidRPr="004F6BBA">
              <w:rPr>
                <w:rFonts w:ascii="仿宋" w:eastAsia="仿宋" w:hAnsi="仿宋" w:hint="eastAsia"/>
                <w:sz w:val="20"/>
                <w:szCs w:val="20"/>
              </w:rPr>
              <w:t>1.00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spacing w:line="240" w:lineRule="exact"/>
              <w:jc w:val="center"/>
              <w:rPr>
                <w:rFonts w:ascii="仿宋" w:eastAsia="仿宋" w:hAnsi="仿宋" w:cs="宋体"/>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6BBA" w:rsidRDefault="004F6BBA" w:rsidP="00BC7395">
            <w:pPr>
              <w:widowControl/>
              <w:spacing w:line="240" w:lineRule="exact"/>
              <w:jc w:val="center"/>
              <w:rPr>
                <w:rFonts w:ascii="仿宋" w:eastAsia="仿宋" w:hAnsi="仿宋" w:cs="楷体_GB2312"/>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F6BBA" w:rsidRDefault="004F6BBA">
            <w:pPr>
              <w:widowControl/>
              <w:spacing w:line="400" w:lineRule="exact"/>
              <w:jc w:val="center"/>
              <w:rPr>
                <w:rFonts w:ascii="仿宋" w:eastAsia="仿宋" w:hAnsi="仿宋" w:cs="楷体_GB2312"/>
                <w:color w:val="000000"/>
                <w:sz w:val="24"/>
                <w:szCs w:val="24"/>
              </w:rPr>
            </w:pPr>
          </w:p>
        </w:tc>
      </w:tr>
      <w:tr w:rsidR="004F6BBA">
        <w:trPr>
          <w:trHeight w:val="525"/>
        </w:trPr>
        <w:tc>
          <w:tcPr>
            <w:tcW w:w="235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F6BBA" w:rsidRDefault="004F6BBA">
            <w:pPr>
              <w:widowControl/>
              <w:spacing w:line="400" w:lineRule="exact"/>
              <w:rPr>
                <w:rFonts w:ascii="仿宋" w:eastAsia="仿宋" w:hAnsi="仿宋" w:cs="楷体_GB2312"/>
                <w:color w:val="000000"/>
                <w:sz w:val="24"/>
                <w:szCs w:val="24"/>
              </w:rPr>
            </w:pPr>
            <w:r>
              <w:rPr>
                <w:rFonts w:ascii="仿宋" w:eastAsia="仿宋" w:hAnsi="仿宋" w:cs="楷体_GB2312" w:hint="eastAsia"/>
                <w:color w:val="000000"/>
                <w:sz w:val="24"/>
                <w:szCs w:val="24"/>
              </w:rPr>
              <w:t>总计报价（大写）：</w:t>
            </w:r>
          </w:p>
        </w:tc>
        <w:tc>
          <w:tcPr>
            <w:tcW w:w="600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F6BBA" w:rsidRDefault="004F6BBA">
            <w:pPr>
              <w:widowControl/>
              <w:spacing w:line="400" w:lineRule="exact"/>
              <w:rPr>
                <w:rFonts w:ascii="仿宋" w:eastAsia="仿宋" w:hAnsi="仿宋" w:cs="楷体_GB2312"/>
                <w:color w:val="000000"/>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F6BBA" w:rsidRDefault="004F6BBA">
            <w:pPr>
              <w:widowControl/>
              <w:spacing w:line="400" w:lineRule="exact"/>
              <w:rPr>
                <w:rFonts w:ascii="仿宋" w:eastAsia="仿宋" w:hAnsi="仿宋" w:cs="楷体_GB2312"/>
                <w:color w:val="000000"/>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F6BBA" w:rsidRDefault="004F6BBA">
            <w:pPr>
              <w:widowControl/>
              <w:spacing w:line="400" w:lineRule="exact"/>
              <w:rPr>
                <w:rFonts w:ascii="仿宋" w:eastAsia="仿宋" w:hAnsi="仿宋" w:cs="楷体_GB2312"/>
                <w:color w:val="000000"/>
                <w:sz w:val="24"/>
                <w:szCs w:val="24"/>
              </w:rPr>
            </w:pPr>
          </w:p>
        </w:tc>
      </w:tr>
    </w:tbl>
    <w:p w:rsidR="00965FB5" w:rsidRDefault="00423724">
      <w:pPr>
        <w:spacing w:line="300" w:lineRule="exact"/>
        <w:ind w:leftChars="-94" w:left="-197" w:rightChars="-185" w:right="-388" w:firstLineChars="82" w:firstLine="180"/>
        <w:rPr>
          <w:rFonts w:ascii="仿宋" w:eastAsia="仿宋" w:hAnsi="仿宋" w:cs="楷体_GB2312"/>
          <w:bCs/>
          <w:color w:val="000000"/>
          <w:szCs w:val="24"/>
        </w:rPr>
      </w:pPr>
      <w:r>
        <w:rPr>
          <w:rFonts w:ascii="仿宋" w:eastAsia="仿宋" w:hAnsi="仿宋" w:cs="楷体_GB2312" w:hint="eastAsia"/>
          <w:bCs/>
          <w:color w:val="000000"/>
          <w:sz w:val="22"/>
          <w:szCs w:val="24"/>
        </w:rPr>
        <w:t>报价说</w:t>
      </w:r>
      <w:r>
        <w:rPr>
          <w:rFonts w:ascii="仿宋" w:eastAsia="仿宋" w:hAnsi="仿宋" w:cs="楷体_GB2312" w:hint="eastAsia"/>
          <w:bCs/>
          <w:color w:val="000000"/>
          <w:szCs w:val="24"/>
        </w:rPr>
        <w:t>明：1、报价价格必须含13%增值税专用发票、运输费用、装卸费用，同时接受我公司</w:t>
      </w:r>
    </w:p>
    <w:p w:rsidR="00965FB5" w:rsidRDefault="00423724">
      <w:pPr>
        <w:spacing w:line="300" w:lineRule="exact"/>
        <w:ind w:leftChars="-94" w:left="-197" w:rightChars="-185" w:right="-388" w:firstLineChars="782" w:firstLine="1642"/>
        <w:rPr>
          <w:rFonts w:ascii="仿宋" w:eastAsia="仿宋" w:hAnsi="仿宋" w:cs="楷体_GB2312"/>
          <w:bCs/>
          <w:color w:val="000000"/>
          <w:szCs w:val="24"/>
        </w:rPr>
      </w:pPr>
      <w:r>
        <w:rPr>
          <w:rFonts w:ascii="仿宋" w:eastAsia="仿宋" w:hAnsi="仿宋" w:cs="楷体_GB2312" w:hint="eastAsia"/>
          <w:bCs/>
          <w:color w:val="000000"/>
          <w:szCs w:val="24"/>
        </w:rPr>
        <w:t xml:space="preserve">30%现金+70%承兑付款方式。         </w:t>
      </w:r>
    </w:p>
    <w:p w:rsidR="00965FB5" w:rsidRDefault="00423724">
      <w:pPr>
        <w:ind w:leftChars="-94" w:left="-197" w:rightChars="-185" w:right="-388" w:firstLineChars="82" w:firstLine="18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          2、以上产品报价时需注明产品品牌,质保期限。</w:t>
      </w:r>
    </w:p>
    <w:p w:rsidR="00965FB5" w:rsidRDefault="00423724">
      <w:pPr>
        <w:ind w:leftChars="-94" w:left="-197" w:rightChars="-185" w:right="-388" w:firstLineChars="582" w:firstLine="1280"/>
        <w:rPr>
          <w:rFonts w:ascii="仿宋" w:eastAsia="仿宋" w:hAnsi="仿宋" w:cs="楷体_GB2312"/>
          <w:bCs/>
          <w:color w:val="000000"/>
          <w:sz w:val="22"/>
          <w:szCs w:val="24"/>
        </w:rPr>
      </w:pPr>
      <w:r>
        <w:rPr>
          <w:rFonts w:ascii="仿宋" w:eastAsia="仿宋" w:hAnsi="仿宋" w:cs="楷体_GB2312" w:hint="eastAsia"/>
          <w:bCs/>
          <w:color w:val="000000"/>
          <w:sz w:val="22"/>
          <w:szCs w:val="24"/>
        </w:rPr>
        <w:t>3</w:t>
      </w:r>
      <w:r>
        <w:rPr>
          <w:rFonts w:ascii="仿宋" w:eastAsia="仿宋" w:hAnsi="仿宋" w:cs="楷体_GB2312" w:hint="eastAsia"/>
          <w:bCs/>
          <w:color w:val="000000"/>
          <w:szCs w:val="24"/>
        </w:rPr>
        <w:t>、报价方需提供各类产品供应商需提供样品图册。</w:t>
      </w:r>
    </w:p>
    <w:p w:rsidR="00965FB5" w:rsidRDefault="00423724">
      <w:pPr>
        <w:ind w:leftChars="-94" w:left="-197" w:rightChars="-185" w:right="-388" w:firstLineChars="582" w:firstLine="1222"/>
        <w:rPr>
          <w:rFonts w:ascii="仿宋" w:eastAsia="仿宋" w:hAnsi="仿宋" w:cs="楷体_GB2312"/>
          <w:bCs/>
          <w:color w:val="000000"/>
          <w:sz w:val="22"/>
          <w:szCs w:val="24"/>
        </w:rPr>
      </w:pPr>
      <w:r>
        <w:rPr>
          <w:rFonts w:ascii="仿宋" w:eastAsia="仿宋" w:hAnsi="仿宋" w:cs="楷体_GB2312" w:hint="eastAsia"/>
          <w:bCs/>
          <w:color w:val="000000"/>
          <w:szCs w:val="24"/>
        </w:rPr>
        <w:t>4、以上产品报价有效期不得少于1个月。</w:t>
      </w:r>
    </w:p>
    <w:p w:rsidR="00965FB5" w:rsidRDefault="00BC7395">
      <w:pPr>
        <w:spacing w:line="300" w:lineRule="exact"/>
        <w:rPr>
          <w:rFonts w:ascii="仿宋" w:eastAsia="仿宋" w:hAnsi="仿宋" w:cs="楷体_GB2312"/>
          <w:bCs/>
          <w:color w:val="000000"/>
          <w:szCs w:val="24"/>
        </w:rPr>
      </w:pPr>
      <w:r>
        <w:rPr>
          <w:rFonts w:ascii="仿宋" w:eastAsia="仿宋" w:hAnsi="仿宋" w:cs="楷体_GB2312" w:hint="eastAsia"/>
          <w:bCs/>
          <w:color w:val="000000"/>
          <w:szCs w:val="24"/>
        </w:rPr>
        <w:t xml:space="preserve">          </w:t>
      </w:r>
    </w:p>
    <w:p w:rsidR="00965FB5" w:rsidRDefault="00965FB5">
      <w:pPr>
        <w:spacing w:line="300" w:lineRule="exact"/>
        <w:rPr>
          <w:rFonts w:ascii="仿宋" w:eastAsia="仿宋" w:hAnsi="仿宋" w:cs="楷体_GB2312"/>
          <w:bCs/>
          <w:color w:val="000000"/>
          <w:szCs w:val="24"/>
        </w:rPr>
      </w:pPr>
    </w:p>
    <w:p w:rsidR="00965FB5" w:rsidRDefault="00BC7395">
      <w:pPr>
        <w:spacing w:line="300" w:lineRule="exact"/>
        <w:rPr>
          <w:rFonts w:ascii="仿宋" w:eastAsia="仿宋" w:hAnsi="仿宋" w:cs="楷体_GB2312"/>
          <w:bCs/>
          <w:color w:val="000000"/>
          <w:szCs w:val="24"/>
        </w:rPr>
      </w:pPr>
      <w:r>
        <w:rPr>
          <w:rFonts w:ascii="仿宋" w:eastAsia="仿宋" w:hAnsi="仿宋" w:cs="楷体_GB2312" w:hint="eastAsia"/>
          <w:bCs/>
          <w:color w:val="000000"/>
          <w:szCs w:val="24"/>
        </w:rPr>
        <w:t xml:space="preserve">  </w:t>
      </w:r>
    </w:p>
    <w:p w:rsidR="00965FB5" w:rsidRDefault="00423724">
      <w:pPr>
        <w:spacing w:line="300" w:lineRule="exact"/>
        <w:rPr>
          <w:rFonts w:ascii="仿宋" w:eastAsia="仿宋" w:hAnsi="仿宋" w:cs="楷体_GB2312"/>
          <w:b/>
          <w:bCs/>
          <w:color w:val="000000"/>
          <w:sz w:val="24"/>
          <w:szCs w:val="28"/>
        </w:rPr>
      </w:pPr>
      <w:r>
        <w:rPr>
          <w:rFonts w:ascii="仿宋" w:eastAsia="仿宋" w:hAnsi="仿宋" w:cs="楷体_GB2312" w:hint="eastAsia"/>
          <w:b/>
          <w:bCs/>
          <w:color w:val="000000"/>
          <w:sz w:val="24"/>
          <w:szCs w:val="28"/>
        </w:rPr>
        <w:t xml:space="preserve">                                  </w:t>
      </w:r>
      <w:r>
        <w:rPr>
          <w:rFonts w:ascii="仿宋" w:eastAsia="仿宋" w:hAnsi="仿宋" w:cs="楷体_GB2312" w:hint="eastAsia"/>
          <w:b/>
          <w:bCs/>
          <w:color w:val="000000"/>
          <w:sz w:val="28"/>
          <w:szCs w:val="28"/>
        </w:rPr>
        <w:t xml:space="preserve">       </w:t>
      </w:r>
      <w:r w:rsidR="00BC7395">
        <w:rPr>
          <w:rFonts w:ascii="仿宋" w:eastAsia="仿宋" w:hAnsi="仿宋" w:cs="楷体_GB2312" w:hint="eastAsia"/>
          <w:b/>
          <w:bCs/>
          <w:color w:val="000000"/>
          <w:sz w:val="28"/>
          <w:szCs w:val="28"/>
        </w:rPr>
        <w:t xml:space="preserve">       </w:t>
      </w:r>
      <w:r>
        <w:rPr>
          <w:rFonts w:ascii="仿宋" w:eastAsia="仿宋" w:hAnsi="仿宋" w:cs="楷体_GB2312" w:hint="eastAsia"/>
          <w:b/>
          <w:bCs/>
          <w:color w:val="000000"/>
          <w:sz w:val="28"/>
          <w:szCs w:val="28"/>
        </w:rPr>
        <w:t xml:space="preserve">  </w:t>
      </w:r>
      <w:r>
        <w:rPr>
          <w:rFonts w:ascii="仿宋" w:eastAsia="仿宋" w:hAnsi="仿宋" w:cs="楷体_GB2312" w:hint="eastAsia"/>
          <w:b/>
          <w:bCs/>
          <w:color w:val="000000"/>
          <w:sz w:val="24"/>
          <w:szCs w:val="28"/>
        </w:rPr>
        <w:t>报价商名称：（章）</w:t>
      </w:r>
    </w:p>
    <w:p w:rsidR="00965FB5" w:rsidRDefault="00423724" w:rsidP="00BC7395">
      <w:pPr>
        <w:spacing w:line="300" w:lineRule="exact"/>
        <w:ind w:firstLineChars="2650" w:firstLine="6385"/>
        <w:rPr>
          <w:rFonts w:ascii="仿宋" w:eastAsia="仿宋" w:hAnsi="仿宋" w:cs="楷体_GB2312"/>
          <w:b/>
          <w:bCs/>
          <w:color w:val="000000"/>
          <w:sz w:val="24"/>
          <w:szCs w:val="28"/>
        </w:rPr>
      </w:pPr>
      <w:r>
        <w:rPr>
          <w:rFonts w:ascii="仿宋" w:eastAsia="仿宋" w:hAnsi="仿宋" w:cs="楷体_GB2312" w:hint="eastAsia"/>
          <w:b/>
          <w:bCs/>
          <w:color w:val="000000"/>
          <w:sz w:val="24"/>
          <w:szCs w:val="28"/>
        </w:rPr>
        <w:t>报价日期：</w:t>
      </w:r>
    </w:p>
    <w:p w:rsidR="00965FB5" w:rsidRDefault="00965FB5">
      <w:pPr>
        <w:rPr>
          <w:sz w:val="30"/>
          <w:szCs w:val="30"/>
        </w:rPr>
      </w:pPr>
    </w:p>
    <w:p w:rsidR="00965FB5" w:rsidRDefault="00423724">
      <w:pPr>
        <w:rPr>
          <w:sz w:val="36"/>
          <w:szCs w:val="36"/>
        </w:rPr>
      </w:pPr>
      <w:r>
        <w:rPr>
          <w:rFonts w:hint="eastAsia"/>
          <w:sz w:val="30"/>
          <w:szCs w:val="30"/>
        </w:rPr>
        <w:lastRenderedPageBreak/>
        <w:t>附件二：</w:t>
      </w:r>
    </w:p>
    <w:p w:rsidR="00965FB5" w:rsidRDefault="00423724">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965FB5" w:rsidRDefault="00423724">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965FB5" w:rsidRDefault="0042372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965FB5" w:rsidRDefault="0042372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965FB5" w:rsidRDefault="0042372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965FB5" w:rsidRDefault="0042372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965FB5" w:rsidRDefault="00423724">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965FB5" w:rsidRDefault="0042372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965FB5" w:rsidRDefault="0042372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965FB5" w:rsidRDefault="00965FB5">
      <w:pPr>
        <w:jc w:val="left"/>
        <w:rPr>
          <w:rFonts w:ascii="仿宋" w:eastAsia="仿宋" w:hAnsi="仿宋" w:cs="仿宋"/>
          <w:b/>
          <w:bCs/>
          <w:sz w:val="28"/>
          <w:szCs w:val="28"/>
        </w:rPr>
      </w:pPr>
    </w:p>
    <w:p w:rsidR="00965FB5" w:rsidRDefault="00423724">
      <w:pPr>
        <w:jc w:val="left"/>
        <w:rPr>
          <w:rFonts w:ascii="仿宋" w:eastAsia="仿宋" w:hAnsi="仿宋" w:cs="仿宋"/>
          <w:b/>
          <w:bCs/>
          <w:sz w:val="28"/>
          <w:szCs w:val="28"/>
        </w:rPr>
      </w:pPr>
      <w:r>
        <w:rPr>
          <w:rFonts w:ascii="仿宋" w:eastAsia="仿宋" w:hAnsi="仿宋" w:cs="仿宋" w:hint="eastAsia"/>
          <w:b/>
          <w:bCs/>
          <w:sz w:val="28"/>
          <w:szCs w:val="28"/>
        </w:rPr>
        <w:t>特此证明。</w:t>
      </w:r>
    </w:p>
    <w:p w:rsidR="00965FB5" w:rsidRDefault="00965FB5">
      <w:pPr>
        <w:jc w:val="left"/>
        <w:rPr>
          <w:rFonts w:ascii="仿宋" w:eastAsia="仿宋" w:hAnsi="仿宋" w:cs="仿宋"/>
          <w:sz w:val="28"/>
          <w:szCs w:val="28"/>
        </w:rPr>
      </w:pPr>
    </w:p>
    <w:p w:rsidR="00965FB5" w:rsidRDefault="00965FB5">
      <w:pPr>
        <w:jc w:val="left"/>
        <w:rPr>
          <w:rFonts w:ascii="仿宋" w:eastAsia="仿宋" w:hAnsi="仿宋" w:cs="仿宋"/>
          <w:sz w:val="28"/>
          <w:szCs w:val="28"/>
        </w:rPr>
      </w:pPr>
    </w:p>
    <w:p w:rsidR="00965FB5" w:rsidRDefault="00965FB5">
      <w:pPr>
        <w:jc w:val="left"/>
        <w:rPr>
          <w:rFonts w:ascii="仿宋" w:eastAsia="仿宋" w:hAnsi="仿宋" w:cs="仿宋"/>
          <w:sz w:val="28"/>
          <w:szCs w:val="28"/>
        </w:rPr>
      </w:pPr>
    </w:p>
    <w:p w:rsidR="00965FB5" w:rsidRDefault="00423724">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965FB5" w:rsidRDefault="00965FB5">
      <w:pPr>
        <w:jc w:val="left"/>
        <w:rPr>
          <w:rFonts w:ascii="仿宋" w:eastAsia="仿宋" w:hAnsi="仿宋" w:cs="仿宋"/>
          <w:sz w:val="28"/>
          <w:szCs w:val="28"/>
        </w:rPr>
      </w:pPr>
    </w:p>
    <w:p w:rsidR="00965FB5" w:rsidRDefault="00965FB5">
      <w:pPr>
        <w:jc w:val="left"/>
        <w:rPr>
          <w:rFonts w:ascii="仿宋" w:eastAsia="仿宋" w:hAnsi="仿宋" w:cs="仿宋"/>
          <w:b/>
          <w:bCs/>
          <w:sz w:val="28"/>
          <w:szCs w:val="28"/>
        </w:rPr>
      </w:pPr>
    </w:p>
    <w:p w:rsidR="00965FB5" w:rsidRDefault="00423724">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965FB5" w:rsidRDefault="00423724">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965FB5" w:rsidRDefault="00965FB5">
      <w:pPr>
        <w:rPr>
          <w:rFonts w:ascii="仿宋" w:eastAsia="仿宋" w:hAnsi="仿宋" w:cs="仿宋"/>
          <w:sz w:val="30"/>
          <w:szCs w:val="30"/>
        </w:rPr>
      </w:pPr>
    </w:p>
    <w:p w:rsidR="00965FB5" w:rsidRDefault="00965FB5">
      <w:pPr>
        <w:rPr>
          <w:sz w:val="30"/>
          <w:szCs w:val="30"/>
        </w:rPr>
        <w:sectPr w:rsidR="00965FB5">
          <w:pgSz w:w="11906" w:h="16838"/>
          <w:pgMar w:top="1134" w:right="1077" w:bottom="1134" w:left="1077" w:header="851" w:footer="992" w:gutter="0"/>
          <w:cols w:space="425"/>
          <w:docGrid w:type="lines" w:linePitch="312"/>
        </w:sectPr>
      </w:pPr>
    </w:p>
    <w:p w:rsidR="00965FB5" w:rsidRDefault="00423724">
      <w:pPr>
        <w:rPr>
          <w:sz w:val="30"/>
          <w:szCs w:val="30"/>
        </w:rPr>
      </w:pPr>
      <w:r>
        <w:rPr>
          <w:rFonts w:hint="eastAsia"/>
          <w:sz w:val="30"/>
          <w:szCs w:val="30"/>
        </w:rPr>
        <w:lastRenderedPageBreak/>
        <w:t>附件三：</w:t>
      </w:r>
    </w:p>
    <w:p w:rsidR="00965FB5" w:rsidRDefault="00423724">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965FB5" w:rsidRDefault="00965FB5">
      <w:pPr>
        <w:jc w:val="center"/>
        <w:rPr>
          <w:rFonts w:ascii="仿宋" w:eastAsia="仿宋" w:hAnsi="仿宋" w:cs="仿宋"/>
          <w:b/>
          <w:sz w:val="24"/>
          <w:szCs w:val="24"/>
        </w:rPr>
      </w:pPr>
    </w:p>
    <w:p w:rsidR="00965FB5" w:rsidRDefault="00423724">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965FB5" w:rsidRDefault="00965FB5">
      <w:pPr>
        <w:tabs>
          <w:tab w:val="left" w:pos="2730"/>
        </w:tabs>
        <w:spacing w:line="360" w:lineRule="auto"/>
        <w:ind w:firstLine="31680"/>
        <w:rPr>
          <w:rFonts w:ascii="仿宋" w:eastAsia="仿宋" w:hAnsi="仿宋" w:cs="仿宋"/>
          <w:b/>
          <w:sz w:val="28"/>
          <w:szCs w:val="28"/>
        </w:rPr>
      </w:pPr>
    </w:p>
    <w:p w:rsidR="00965FB5" w:rsidRDefault="0042372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965FB5" w:rsidRDefault="00965FB5">
      <w:pPr>
        <w:tabs>
          <w:tab w:val="left" w:pos="2730"/>
        </w:tabs>
        <w:spacing w:line="360" w:lineRule="auto"/>
        <w:rPr>
          <w:rFonts w:ascii="仿宋" w:eastAsia="仿宋" w:hAnsi="仿宋" w:cs="仿宋"/>
          <w:b/>
          <w:sz w:val="28"/>
          <w:szCs w:val="28"/>
        </w:rPr>
      </w:pPr>
    </w:p>
    <w:p w:rsidR="00965FB5" w:rsidRDefault="0042372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965FB5" w:rsidRDefault="00965FB5">
      <w:pPr>
        <w:tabs>
          <w:tab w:val="left" w:pos="2730"/>
        </w:tabs>
        <w:spacing w:line="360" w:lineRule="auto"/>
        <w:rPr>
          <w:rFonts w:ascii="仿宋" w:eastAsia="仿宋" w:hAnsi="仿宋" w:cs="仿宋"/>
          <w:b/>
          <w:sz w:val="28"/>
          <w:szCs w:val="28"/>
        </w:rPr>
      </w:pPr>
    </w:p>
    <w:p w:rsidR="00965FB5" w:rsidRDefault="0042372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965FB5" w:rsidRDefault="0042372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965FB5" w:rsidRDefault="0042372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965FB5" w:rsidRDefault="0042372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965FB5" w:rsidRDefault="0042372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965FB5" w:rsidRDefault="00965FB5">
      <w:pPr>
        <w:rPr>
          <w:rFonts w:ascii="仿宋" w:eastAsia="仿宋" w:hAnsi="仿宋" w:cs="仿宋"/>
          <w:sz w:val="24"/>
          <w:szCs w:val="24"/>
        </w:rPr>
      </w:pPr>
    </w:p>
    <w:p w:rsidR="00965FB5" w:rsidRDefault="00965FB5">
      <w:pPr>
        <w:rPr>
          <w:rFonts w:ascii="仿宋" w:eastAsia="仿宋" w:hAnsi="仿宋" w:cs="仿宋"/>
          <w:sz w:val="24"/>
          <w:szCs w:val="24"/>
        </w:rPr>
      </w:pPr>
    </w:p>
    <w:p w:rsidR="00965FB5" w:rsidRDefault="00965FB5">
      <w:pPr>
        <w:rPr>
          <w:rFonts w:ascii="仿宋" w:eastAsia="仿宋" w:hAnsi="仿宋" w:cs="仿宋"/>
          <w:sz w:val="24"/>
          <w:szCs w:val="24"/>
        </w:rPr>
      </w:pPr>
    </w:p>
    <w:p w:rsidR="00965FB5" w:rsidRDefault="00965FB5">
      <w:pPr>
        <w:rPr>
          <w:rFonts w:ascii="仿宋" w:eastAsia="仿宋" w:hAnsi="仿宋" w:cs="仿宋"/>
          <w:sz w:val="24"/>
          <w:szCs w:val="24"/>
        </w:rPr>
      </w:pPr>
    </w:p>
    <w:p w:rsidR="00965FB5" w:rsidRDefault="00423724">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965FB5" w:rsidRDefault="00965FB5">
      <w:pPr>
        <w:ind w:firstLineChars="500" w:firstLine="1500"/>
        <w:rPr>
          <w:sz w:val="30"/>
          <w:szCs w:val="30"/>
        </w:rPr>
      </w:pPr>
    </w:p>
    <w:p w:rsidR="00965FB5" w:rsidRDefault="00965FB5">
      <w:pPr>
        <w:rPr>
          <w:sz w:val="30"/>
          <w:szCs w:val="30"/>
        </w:rPr>
      </w:pPr>
    </w:p>
    <w:sectPr w:rsidR="00965FB5" w:rsidSect="00965FB5">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F5C69"/>
    <w:rsid w:val="0000514A"/>
    <w:rsid w:val="00005FA6"/>
    <w:rsid w:val="000231F0"/>
    <w:rsid w:val="00045318"/>
    <w:rsid w:val="00054C7A"/>
    <w:rsid w:val="00060795"/>
    <w:rsid w:val="0007011E"/>
    <w:rsid w:val="000A29D3"/>
    <w:rsid w:val="000A7A2A"/>
    <w:rsid w:val="000B5C69"/>
    <w:rsid w:val="000E5DC1"/>
    <w:rsid w:val="001015E8"/>
    <w:rsid w:val="001020E8"/>
    <w:rsid w:val="00110202"/>
    <w:rsid w:val="0011615F"/>
    <w:rsid w:val="00120E5F"/>
    <w:rsid w:val="00126337"/>
    <w:rsid w:val="0014406C"/>
    <w:rsid w:val="00157BC7"/>
    <w:rsid w:val="001878DA"/>
    <w:rsid w:val="001C32B6"/>
    <w:rsid w:val="001F7C3B"/>
    <w:rsid w:val="00216ED1"/>
    <w:rsid w:val="002329D1"/>
    <w:rsid w:val="00240B71"/>
    <w:rsid w:val="00243AEA"/>
    <w:rsid w:val="002556C1"/>
    <w:rsid w:val="002579D4"/>
    <w:rsid w:val="00284C99"/>
    <w:rsid w:val="00295304"/>
    <w:rsid w:val="002A1037"/>
    <w:rsid w:val="002A7D17"/>
    <w:rsid w:val="002B369B"/>
    <w:rsid w:val="002C7F0C"/>
    <w:rsid w:val="002D41B8"/>
    <w:rsid w:val="002D71E9"/>
    <w:rsid w:val="002E3736"/>
    <w:rsid w:val="002E65FA"/>
    <w:rsid w:val="002E7EFB"/>
    <w:rsid w:val="002F159D"/>
    <w:rsid w:val="002F5C69"/>
    <w:rsid w:val="003218C5"/>
    <w:rsid w:val="0033343F"/>
    <w:rsid w:val="0036056A"/>
    <w:rsid w:val="00373F7A"/>
    <w:rsid w:val="003771F9"/>
    <w:rsid w:val="00380418"/>
    <w:rsid w:val="00381940"/>
    <w:rsid w:val="00387E44"/>
    <w:rsid w:val="003900DB"/>
    <w:rsid w:val="003A05EA"/>
    <w:rsid w:val="003B6940"/>
    <w:rsid w:val="003F3087"/>
    <w:rsid w:val="003F6329"/>
    <w:rsid w:val="004007F4"/>
    <w:rsid w:val="00405B74"/>
    <w:rsid w:val="004133A1"/>
    <w:rsid w:val="00421A38"/>
    <w:rsid w:val="004234F3"/>
    <w:rsid w:val="00423724"/>
    <w:rsid w:val="00450120"/>
    <w:rsid w:val="00476354"/>
    <w:rsid w:val="00493468"/>
    <w:rsid w:val="004A163B"/>
    <w:rsid w:val="004B4A4D"/>
    <w:rsid w:val="004C1294"/>
    <w:rsid w:val="004C4522"/>
    <w:rsid w:val="004D13BA"/>
    <w:rsid w:val="004D7873"/>
    <w:rsid w:val="004D7E4E"/>
    <w:rsid w:val="004E3E68"/>
    <w:rsid w:val="004F0CC3"/>
    <w:rsid w:val="004F178B"/>
    <w:rsid w:val="004F6BBA"/>
    <w:rsid w:val="00504ECA"/>
    <w:rsid w:val="005079C9"/>
    <w:rsid w:val="00521722"/>
    <w:rsid w:val="0054233F"/>
    <w:rsid w:val="00573B67"/>
    <w:rsid w:val="00577023"/>
    <w:rsid w:val="005921D2"/>
    <w:rsid w:val="005A46B9"/>
    <w:rsid w:val="005B48EA"/>
    <w:rsid w:val="005D3C03"/>
    <w:rsid w:val="005D6C56"/>
    <w:rsid w:val="00612CC9"/>
    <w:rsid w:val="0061620B"/>
    <w:rsid w:val="00623B93"/>
    <w:rsid w:val="00642371"/>
    <w:rsid w:val="00681DFA"/>
    <w:rsid w:val="0069398B"/>
    <w:rsid w:val="006A7A72"/>
    <w:rsid w:val="007011BF"/>
    <w:rsid w:val="0071313D"/>
    <w:rsid w:val="00720F7B"/>
    <w:rsid w:val="00724092"/>
    <w:rsid w:val="00735660"/>
    <w:rsid w:val="007417A5"/>
    <w:rsid w:val="00755AC3"/>
    <w:rsid w:val="00785D39"/>
    <w:rsid w:val="007969A7"/>
    <w:rsid w:val="007C4007"/>
    <w:rsid w:val="007E0EF4"/>
    <w:rsid w:val="00800C13"/>
    <w:rsid w:val="00802D67"/>
    <w:rsid w:val="008238B4"/>
    <w:rsid w:val="0083514F"/>
    <w:rsid w:val="008372AD"/>
    <w:rsid w:val="00844F30"/>
    <w:rsid w:val="008652A8"/>
    <w:rsid w:val="008657A4"/>
    <w:rsid w:val="00865CDB"/>
    <w:rsid w:val="00875641"/>
    <w:rsid w:val="00887222"/>
    <w:rsid w:val="008A512B"/>
    <w:rsid w:val="008D7850"/>
    <w:rsid w:val="008E798E"/>
    <w:rsid w:val="009007DE"/>
    <w:rsid w:val="009055E4"/>
    <w:rsid w:val="0090610B"/>
    <w:rsid w:val="009061A3"/>
    <w:rsid w:val="00906976"/>
    <w:rsid w:val="009116DA"/>
    <w:rsid w:val="00926449"/>
    <w:rsid w:val="00965FB5"/>
    <w:rsid w:val="009676D8"/>
    <w:rsid w:val="00975617"/>
    <w:rsid w:val="009775B8"/>
    <w:rsid w:val="00977ADD"/>
    <w:rsid w:val="009A2F3C"/>
    <w:rsid w:val="009A5B5C"/>
    <w:rsid w:val="009B7396"/>
    <w:rsid w:val="009C0411"/>
    <w:rsid w:val="009C7A1D"/>
    <w:rsid w:val="009D7284"/>
    <w:rsid w:val="00A209CE"/>
    <w:rsid w:val="00A27070"/>
    <w:rsid w:val="00A513A6"/>
    <w:rsid w:val="00A56510"/>
    <w:rsid w:val="00A66C4C"/>
    <w:rsid w:val="00A76AD9"/>
    <w:rsid w:val="00AA036E"/>
    <w:rsid w:val="00AA3EE1"/>
    <w:rsid w:val="00AB0944"/>
    <w:rsid w:val="00AE03E6"/>
    <w:rsid w:val="00AE5ED2"/>
    <w:rsid w:val="00B02377"/>
    <w:rsid w:val="00B07765"/>
    <w:rsid w:val="00B140E7"/>
    <w:rsid w:val="00B2161B"/>
    <w:rsid w:val="00B54C84"/>
    <w:rsid w:val="00B931F8"/>
    <w:rsid w:val="00BC7395"/>
    <w:rsid w:val="00BF7CF4"/>
    <w:rsid w:val="00C37895"/>
    <w:rsid w:val="00C6087F"/>
    <w:rsid w:val="00C61BFB"/>
    <w:rsid w:val="00C8556B"/>
    <w:rsid w:val="00C86A9C"/>
    <w:rsid w:val="00C91EB1"/>
    <w:rsid w:val="00CA5B4E"/>
    <w:rsid w:val="00CB3A11"/>
    <w:rsid w:val="00CC078A"/>
    <w:rsid w:val="00CC2A52"/>
    <w:rsid w:val="00CF205A"/>
    <w:rsid w:val="00D02039"/>
    <w:rsid w:val="00D037F2"/>
    <w:rsid w:val="00D068EB"/>
    <w:rsid w:val="00D12016"/>
    <w:rsid w:val="00D12AAA"/>
    <w:rsid w:val="00D46AF3"/>
    <w:rsid w:val="00D742A2"/>
    <w:rsid w:val="00D959B3"/>
    <w:rsid w:val="00DA5BE4"/>
    <w:rsid w:val="00DB579E"/>
    <w:rsid w:val="00DC0A24"/>
    <w:rsid w:val="00DC0F61"/>
    <w:rsid w:val="00DC5505"/>
    <w:rsid w:val="00DD1750"/>
    <w:rsid w:val="00DD4381"/>
    <w:rsid w:val="00DD5A5A"/>
    <w:rsid w:val="00DD633C"/>
    <w:rsid w:val="00E122BF"/>
    <w:rsid w:val="00E44B30"/>
    <w:rsid w:val="00E529C0"/>
    <w:rsid w:val="00EB3E82"/>
    <w:rsid w:val="00EB6844"/>
    <w:rsid w:val="00EC78E7"/>
    <w:rsid w:val="00EE1B88"/>
    <w:rsid w:val="00EE5D9D"/>
    <w:rsid w:val="00EF73F5"/>
    <w:rsid w:val="00F21AA8"/>
    <w:rsid w:val="00F324B6"/>
    <w:rsid w:val="00F50DA6"/>
    <w:rsid w:val="00F607AF"/>
    <w:rsid w:val="00F632A4"/>
    <w:rsid w:val="00F948A4"/>
    <w:rsid w:val="00FB1568"/>
    <w:rsid w:val="00FB6711"/>
    <w:rsid w:val="00FD5AE4"/>
    <w:rsid w:val="00FE04D2"/>
    <w:rsid w:val="00FE0A3A"/>
    <w:rsid w:val="00FE6F70"/>
    <w:rsid w:val="00FE7BE4"/>
    <w:rsid w:val="00FF0A14"/>
    <w:rsid w:val="0B7005D5"/>
    <w:rsid w:val="0CA4400B"/>
    <w:rsid w:val="0F3A5DCA"/>
    <w:rsid w:val="131840D7"/>
    <w:rsid w:val="13B452DE"/>
    <w:rsid w:val="15A32D3A"/>
    <w:rsid w:val="185D5F5A"/>
    <w:rsid w:val="18FF5677"/>
    <w:rsid w:val="20576F06"/>
    <w:rsid w:val="243E3700"/>
    <w:rsid w:val="310438EA"/>
    <w:rsid w:val="350F2F83"/>
    <w:rsid w:val="35186507"/>
    <w:rsid w:val="37F126F4"/>
    <w:rsid w:val="3DC14145"/>
    <w:rsid w:val="3F1625EF"/>
    <w:rsid w:val="42B029BC"/>
    <w:rsid w:val="46E76374"/>
    <w:rsid w:val="4D8E465E"/>
    <w:rsid w:val="54F5600C"/>
    <w:rsid w:val="5B08785E"/>
    <w:rsid w:val="5B1E24A6"/>
    <w:rsid w:val="5EB40EEA"/>
    <w:rsid w:val="67245CC7"/>
    <w:rsid w:val="69EB56CF"/>
    <w:rsid w:val="6AF075F9"/>
    <w:rsid w:val="6C6742D2"/>
    <w:rsid w:val="6E3902CA"/>
    <w:rsid w:val="701D2739"/>
    <w:rsid w:val="74C82D26"/>
    <w:rsid w:val="76751CF6"/>
    <w:rsid w:val="7E412AF3"/>
    <w:rsid w:val="7E6266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FB5"/>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965FB5"/>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965FB5"/>
    <w:pPr>
      <w:ind w:leftChars="2500" w:left="100"/>
    </w:pPr>
  </w:style>
  <w:style w:type="paragraph" w:styleId="a4">
    <w:name w:val="Balloon Text"/>
    <w:basedOn w:val="a"/>
    <w:link w:val="Char0"/>
    <w:uiPriority w:val="99"/>
    <w:semiHidden/>
    <w:unhideWhenUsed/>
    <w:qFormat/>
    <w:rsid w:val="00965FB5"/>
    <w:rPr>
      <w:sz w:val="18"/>
      <w:szCs w:val="18"/>
    </w:rPr>
  </w:style>
  <w:style w:type="paragraph" w:styleId="a5">
    <w:name w:val="footer"/>
    <w:basedOn w:val="a"/>
    <w:link w:val="Char1"/>
    <w:uiPriority w:val="99"/>
    <w:unhideWhenUsed/>
    <w:qFormat/>
    <w:rsid w:val="00965FB5"/>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965FB5"/>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965F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65FB5"/>
    <w:pPr>
      <w:ind w:firstLineChars="200" w:firstLine="420"/>
    </w:pPr>
  </w:style>
  <w:style w:type="character" w:customStyle="1" w:styleId="Char2">
    <w:name w:val="页眉 Char"/>
    <w:basedOn w:val="a0"/>
    <w:link w:val="a6"/>
    <w:uiPriority w:val="99"/>
    <w:qFormat/>
    <w:rsid w:val="00965FB5"/>
    <w:rPr>
      <w:sz w:val="18"/>
      <w:szCs w:val="18"/>
    </w:rPr>
  </w:style>
  <w:style w:type="character" w:customStyle="1" w:styleId="Char1">
    <w:name w:val="页脚 Char"/>
    <w:basedOn w:val="a0"/>
    <w:link w:val="a5"/>
    <w:uiPriority w:val="99"/>
    <w:qFormat/>
    <w:rsid w:val="00965FB5"/>
    <w:rPr>
      <w:sz w:val="18"/>
      <w:szCs w:val="18"/>
    </w:rPr>
  </w:style>
  <w:style w:type="character" w:customStyle="1" w:styleId="Char">
    <w:name w:val="日期 Char"/>
    <w:basedOn w:val="a0"/>
    <w:link w:val="a3"/>
    <w:uiPriority w:val="99"/>
    <w:semiHidden/>
    <w:qFormat/>
    <w:rsid w:val="00965FB5"/>
  </w:style>
  <w:style w:type="character" w:customStyle="1" w:styleId="Char0">
    <w:name w:val="批注框文本 Char"/>
    <w:basedOn w:val="a0"/>
    <w:link w:val="a4"/>
    <w:uiPriority w:val="99"/>
    <w:semiHidden/>
    <w:qFormat/>
    <w:rsid w:val="00965FB5"/>
    <w:rPr>
      <w:sz w:val="18"/>
      <w:szCs w:val="18"/>
    </w:rPr>
  </w:style>
</w:styles>
</file>

<file path=word/webSettings.xml><?xml version="1.0" encoding="utf-8"?>
<w:webSettings xmlns:r="http://schemas.openxmlformats.org/officeDocument/2006/relationships" xmlns:w="http://schemas.openxmlformats.org/wordprocessingml/2006/main">
  <w:divs>
    <w:div w:id="788355525">
      <w:bodyDiv w:val="1"/>
      <w:marLeft w:val="0"/>
      <w:marRight w:val="0"/>
      <w:marTop w:val="0"/>
      <w:marBottom w:val="0"/>
      <w:divBdr>
        <w:top w:val="none" w:sz="0" w:space="0" w:color="auto"/>
        <w:left w:val="none" w:sz="0" w:space="0" w:color="auto"/>
        <w:bottom w:val="none" w:sz="0" w:space="0" w:color="auto"/>
        <w:right w:val="none" w:sz="0" w:space="0" w:color="auto"/>
      </w:divBdr>
    </w:div>
    <w:div w:id="1559902922">
      <w:bodyDiv w:val="1"/>
      <w:marLeft w:val="0"/>
      <w:marRight w:val="0"/>
      <w:marTop w:val="0"/>
      <w:marBottom w:val="0"/>
      <w:divBdr>
        <w:top w:val="none" w:sz="0" w:space="0" w:color="auto"/>
        <w:left w:val="none" w:sz="0" w:space="0" w:color="auto"/>
        <w:bottom w:val="none" w:sz="0" w:space="0" w:color="auto"/>
        <w:right w:val="none" w:sz="0" w:space="0" w:color="auto"/>
      </w:divBdr>
    </w:div>
    <w:div w:id="2018997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549</Words>
  <Characters>3134</Characters>
  <Application>Microsoft Office Word</Application>
  <DocSecurity>0</DocSecurity>
  <Lines>26</Lines>
  <Paragraphs>7</Paragraphs>
  <ScaleCrop>false</ScaleCrop>
  <Company>ITianKong.Com</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cp:lastPrinted>2019-10-22T02:53:00Z</cp:lastPrinted>
  <dcterms:created xsi:type="dcterms:W3CDTF">2021-08-06T07:46:00Z</dcterms:created>
  <dcterms:modified xsi:type="dcterms:W3CDTF">2021-08-09T00:59:00Z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4103A2117EB3437CB35FE6119B6D0777</vt:lpwstr>
  </property>
</Properties>
</file>